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20" w:rsidRDefault="00480720" w:rsidP="00480720">
      <w:pPr>
        <w:jc w:val="center"/>
        <w:rPr>
          <w:b/>
        </w:rPr>
      </w:pPr>
      <w:bookmarkStart w:id="0" w:name="_GoBack"/>
      <w:bookmarkEnd w:id="0"/>
      <w:r>
        <w:rPr>
          <w:b/>
        </w:rPr>
        <w:t>A hétvégi házi feladatok és az iskolai dolgozatok szabályai</w:t>
      </w:r>
    </w:p>
    <w:p w:rsidR="00480720" w:rsidRDefault="00480720" w:rsidP="00480720">
      <w:pPr>
        <w:rPr>
          <w:b/>
        </w:rPr>
      </w:pPr>
    </w:p>
    <w:p w:rsidR="00480720" w:rsidRPr="00480720" w:rsidRDefault="00480720" w:rsidP="00480720">
      <w:pPr>
        <w:rPr>
          <w:b/>
        </w:rPr>
      </w:pPr>
      <w:r w:rsidRPr="00480720">
        <w:rPr>
          <w:b/>
        </w:rPr>
        <w:t>PEDAGÓGIAI PROGRAM:</w:t>
      </w:r>
    </w:p>
    <w:p w:rsidR="00480720" w:rsidRDefault="00480720" w:rsidP="00480720"/>
    <w:p w:rsidR="00480720" w:rsidRPr="00480720" w:rsidRDefault="00480720" w:rsidP="00C56135">
      <w:pPr>
        <w:ind w:left="709" w:hanging="709"/>
      </w:pPr>
      <w:r w:rsidRPr="00480720">
        <w:t>3.19.</w:t>
      </w:r>
      <w:r w:rsidRPr="00480720">
        <w:tab/>
        <w:t xml:space="preserve">Az iskolai beszámoltatás, az ismeretek számonkérésének követelményei és formái, a </w:t>
      </w:r>
      <w:r w:rsidR="00C56135">
        <w:t xml:space="preserve"> </w:t>
      </w:r>
      <w:r w:rsidRPr="00480720">
        <w:t xml:space="preserve">szaktárgyi </w:t>
      </w:r>
      <w:proofErr w:type="gramStart"/>
      <w:r w:rsidRPr="00480720">
        <w:t>speciális</w:t>
      </w:r>
      <w:proofErr w:type="gramEnd"/>
      <w:r w:rsidRPr="00480720">
        <w:t xml:space="preserve"> megoldások</w:t>
      </w:r>
    </w:p>
    <w:p w:rsidR="00480720" w:rsidRPr="00480720" w:rsidRDefault="00480720" w:rsidP="00C56135">
      <w:pPr>
        <w:ind w:left="709" w:hanging="709"/>
      </w:pPr>
      <w:r w:rsidRPr="00480720">
        <w:t>3.19.1.</w:t>
      </w:r>
      <w:r w:rsidRPr="00480720">
        <w:tab/>
        <w:t>Az intézmény nevelési tervében meghatározott alapelvek, célok és feladatok a meghatározó szempontok.</w:t>
      </w:r>
    </w:p>
    <w:p w:rsidR="00480720" w:rsidRPr="00480720" w:rsidRDefault="00480720" w:rsidP="00480720">
      <w:r w:rsidRPr="00480720">
        <w:t>3.19.2.</w:t>
      </w:r>
      <w:r w:rsidRPr="00480720">
        <w:tab/>
        <w:t>A tantárgyak speciális megoldásait a helyi tantárgyi tanterv tartalmazza.</w:t>
      </w:r>
    </w:p>
    <w:p w:rsidR="00480720" w:rsidRPr="00480720" w:rsidRDefault="00480720" w:rsidP="00480720">
      <w:r w:rsidRPr="00480720">
        <w:t>3.19.3.</w:t>
      </w:r>
      <w:r w:rsidRPr="00480720">
        <w:tab/>
        <w:t xml:space="preserve">Az iskolai írásbeli beszámoltatások </w:t>
      </w:r>
    </w:p>
    <w:p w:rsidR="00480720" w:rsidRPr="00480720" w:rsidRDefault="00480720" w:rsidP="00C56135">
      <w:pPr>
        <w:ind w:left="993" w:hanging="993"/>
      </w:pPr>
      <w:r w:rsidRPr="00480720">
        <w:t>3.19</w:t>
      </w:r>
      <w:r w:rsidR="00C56135">
        <w:t xml:space="preserve">.3.1.   </w:t>
      </w:r>
      <w:r w:rsidRPr="00480720">
        <w:t>Formái és rendje:</w:t>
      </w:r>
    </w:p>
    <w:p w:rsidR="00480720" w:rsidRPr="00480720" w:rsidRDefault="00480720" w:rsidP="00480720">
      <w:pPr>
        <w:numPr>
          <w:ilvl w:val="0"/>
          <w:numId w:val="1"/>
        </w:numPr>
      </w:pPr>
      <w:r w:rsidRPr="00480720">
        <w:t>témazáró dolgozatok a témaköri összefoglalások után</w:t>
      </w:r>
    </w:p>
    <w:p w:rsidR="00480720" w:rsidRPr="00480720" w:rsidRDefault="00480720" w:rsidP="00480720">
      <w:pPr>
        <w:numPr>
          <w:ilvl w:val="0"/>
          <w:numId w:val="1"/>
        </w:numPr>
      </w:pPr>
      <w:r w:rsidRPr="00480720">
        <w:t>témaközi dolgozatok 2-3 tananyag tanítása, gyakorlása után</w:t>
      </w:r>
    </w:p>
    <w:p w:rsidR="00480720" w:rsidRPr="00480720" w:rsidRDefault="00480720" w:rsidP="00480720">
      <w:pPr>
        <w:numPr>
          <w:ilvl w:val="0"/>
          <w:numId w:val="1"/>
        </w:numPr>
      </w:pPr>
      <w:r w:rsidRPr="00480720">
        <w:t>írásbeli feleletek (számonkérés) egy-egy tananyag után</w:t>
      </w:r>
    </w:p>
    <w:p w:rsidR="00480720" w:rsidRPr="00480720" w:rsidRDefault="00480720" w:rsidP="00480720">
      <w:pPr>
        <w:numPr>
          <w:ilvl w:val="0"/>
          <w:numId w:val="1"/>
        </w:numPr>
      </w:pPr>
      <w:r w:rsidRPr="00480720">
        <w:t>tantárgytesztek</w:t>
      </w:r>
    </w:p>
    <w:p w:rsidR="00480720" w:rsidRPr="00480720" w:rsidRDefault="00480720" w:rsidP="00480720">
      <w:pPr>
        <w:numPr>
          <w:ilvl w:val="0"/>
          <w:numId w:val="1"/>
        </w:numPr>
      </w:pPr>
      <w:r w:rsidRPr="00480720">
        <w:t>esszédolgozatok</w:t>
      </w:r>
    </w:p>
    <w:p w:rsidR="00480720" w:rsidRPr="00480720" w:rsidRDefault="00480720" w:rsidP="00C56135">
      <w:pPr>
        <w:ind w:left="993" w:hanging="993"/>
      </w:pPr>
      <w:r w:rsidRPr="00480720">
        <w:t>3.19.3.2.</w:t>
      </w:r>
      <w:r w:rsidRPr="00480720">
        <w:tab/>
        <w:t>Korlátai: A témazáró dolgozat írását egy héttel a dolgozat írása előtt közölni kell a tanulókkal. Egy tanítási nap maximum két témazáró dolgozat íratható. A tanuló hiányzása esetén közösen megbeszélt időpontban pótdolgozat íratható. A diagnosztikus mérés nem osztályozható.</w:t>
      </w:r>
    </w:p>
    <w:p w:rsidR="00480720" w:rsidRPr="00480720" w:rsidRDefault="00480720" w:rsidP="00C56135">
      <w:pPr>
        <w:ind w:left="993" w:hanging="993"/>
      </w:pPr>
      <w:r w:rsidRPr="00480720">
        <w:t>3.19.3.3.</w:t>
      </w:r>
      <w:r w:rsidRPr="00480720">
        <w:tab/>
        <w:t>Súlya: A témazáró dolgozatok érdemjegye is egyszeres szorzóval számolandó, de a félévi és év végi értékelésnél kétes jegy esetén a témazárók jegye a meghatározó.</w:t>
      </w:r>
    </w:p>
    <w:p w:rsidR="00480720" w:rsidRPr="00480720" w:rsidRDefault="00480720" w:rsidP="00480720"/>
    <w:p w:rsidR="00480720" w:rsidRPr="00480720" w:rsidRDefault="00480720" w:rsidP="00480720">
      <w:r w:rsidRPr="00480720">
        <w:t>3.20.</w:t>
      </w:r>
      <w:r w:rsidRPr="00480720">
        <w:tab/>
        <w:t>Írásbeli feladatok otthonra</w:t>
      </w:r>
    </w:p>
    <w:p w:rsidR="00480720" w:rsidRPr="00480720" w:rsidRDefault="00480720" w:rsidP="00480720">
      <w:r w:rsidRPr="00480720">
        <w:t>3.20.1.</w:t>
      </w:r>
      <w:r w:rsidRPr="00480720">
        <w:tab/>
        <w:t xml:space="preserve">Elvei: 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házi feladat kapcsolódjon az órai munkához, meghatározása pontos legyen!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Az ismeretek begyakorlására, mélyítésére szolgáljon!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 xml:space="preserve">A házi feladatot rendszeresen kell ellenőrizni. 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Az ellenőrzést végezheti a tanár, illetve a tanuló a pedagógus segítségével, vagy egyéni munkával az önellenőrzési képesség fejlesztésével.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napköziben készített házi feladatot a napközis nevelő mennyiségileg ellenőrzi.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Az elvégzett munka minősítése a feladatot kiadó pedagógus feladata.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Az el nem készített feladatok pótlására indokolt esetben – egy héten belül – lehetőséget kell biztosítani a tanulónak.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Ha a tanuló nem pótolja a házi feladatot, elmarasztalásban részesül.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szorgalmi feladat végzésére csak egyéni vállalás alapján jelentkezhet a tanuló.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 xml:space="preserve">Elvégzésére elegendő időt kell biztosítani a tanulónak. 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szorgalmi feladat minden esetben értékelendő, melynek szempontjait a feladat megadásakor közölni kell, de az értékelés érdemjeggyé váltása csak pozitív eredmények esetén lehetséges!</w:t>
      </w:r>
    </w:p>
    <w:p w:rsidR="00480720" w:rsidRPr="00480720" w:rsidRDefault="00480720" w:rsidP="00480720">
      <w:r w:rsidRPr="00480720">
        <w:t>3.20.2.</w:t>
      </w:r>
      <w:r w:rsidRPr="00480720">
        <w:tab/>
        <w:t xml:space="preserve">Formái: </w:t>
      </w:r>
    </w:p>
    <w:p w:rsidR="00480720" w:rsidRPr="00480720" w:rsidRDefault="00480720" w:rsidP="00C56135">
      <w:pPr>
        <w:ind w:left="709"/>
      </w:pPr>
      <w:r w:rsidRPr="00480720">
        <w:t>Házi dolgozatok, fogalmazás, tankönyv kérdéseire adott válasz, munkafüzet feladatai, feladatlap kitöltése.</w:t>
      </w:r>
    </w:p>
    <w:p w:rsidR="00480720" w:rsidRPr="00480720" w:rsidRDefault="00480720" w:rsidP="00480720">
      <w:r w:rsidRPr="00480720">
        <w:t>3.20.3.</w:t>
      </w:r>
      <w:r w:rsidRPr="00480720">
        <w:tab/>
        <w:t xml:space="preserve">Korlátai: </w:t>
      </w:r>
    </w:p>
    <w:p w:rsidR="00480720" w:rsidRPr="00480720" w:rsidRDefault="00480720" w:rsidP="00C56135">
      <w:pPr>
        <w:ind w:left="709"/>
      </w:pPr>
      <w:r w:rsidRPr="00480720">
        <w:t>Az írásbeli feladat mértéke olyan legyen, ami pedagógiailag hatékonyan – még a tanítási óra során - javítható.</w:t>
      </w:r>
    </w:p>
    <w:p w:rsidR="00480720" w:rsidRPr="00480720" w:rsidRDefault="00480720" w:rsidP="00480720">
      <w:r w:rsidRPr="00480720">
        <w:t>3.21.</w:t>
      </w:r>
      <w:r w:rsidRPr="00480720">
        <w:tab/>
        <w:t>Szóbeli feladatok otthonra</w:t>
      </w:r>
    </w:p>
    <w:p w:rsidR="00480720" w:rsidRPr="00480720" w:rsidRDefault="00480720" w:rsidP="00480720">
      <w:r w:rsidRPr="00480720">
        <w:t>3.21.1.</w:t>
      </w:r>
      <w:r w:rsidRPr="00480720">
        <w:tab/>
        <w:t>Elvei: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lastRenderedPageBreak/>
        <w:t>Az előző tanítási órákon feldolgozott ismeretek rendszeres tanulásán (ellenőrzésén) alapul.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szóbeli feladatot a követelményekhez, a továbbhaladás feltételeihez kell viszonyítani.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szorgalmi feladatok értékelése a szaktanár belátása szerint történik, egész tanévben azonos elvek szerint.</w:t>
      </w:r>
    </w:p>
    <w:p w:rsidR="00480720" w:rsidRPr="00480720" w:rsidRDefault="00480720" w:rsidP="00480720">
      <w:r w:rsidRPr="00480720">
        <w:t>3.21.2.</w:t>
      </w:r>
      <w:r w:rsidRPr="00480720">
        <w:tab/>
        <w:t>Formái:</w:t>
      </w:r>
    </w:p>
    <w:p w:rsidR="00480720" w:rsidRPr="00480720" w:rsidRDefault="00480720" w:rsidP="00C56135">
      <w:pPr>
        <w:ind w:left="709"/>
      </w:pPr>
      <w:r w:rsidRPr="00480720">
        <w:t>Lehetnek memoriterek, valamint saját megfogalmazásban elmondandó, tankönyvekből vagy más forrásokból gyűjtött ismeretek önálló beszámolók vagy feladatok készítése alapján. Fogalmak meghatározása, összefüggések, törvényszerűségek felismerése megadott szövegek alapján.</w:t>
      </w:r>
    </w:p>
    <w:p w:rsidR="00480720" w:rsidRPr="00480720" w:rsidRDefault="00480720" w:rsidP="00480720">
      <w:r w:rsidRPr="00480720">
        <w:t>3.21.3.</w:t>
      </w:r>
      <w:r w:rsidRPr="00480720">
        <w:tab/>
        <w:t>Korlátai:</w:t>
      </w:r>
    </w:p>
    <w:p w:rsidR="00480720" w:rsidRPr="00480720" w:rsidRDefault="00480720" w:rsidP="00C56135">
      <w:pPr>
        <w:ind w:left="709"/>
      </w:pPr>
      <w:r w:rsidRPr="00480720">
        <w:t xml:space="preserve">Az otthoni felkészülés a tanuló egyéni képességeinek megfelelően történik. </w:t>
      </w:r>
    </w:p>
    <w:p w:rsidR="00480720" w:rsidRPr="00480720" w:rsidRDefault="00480720" w:rsidP="00C56135">
      <w:pPr>
        <w:ind w:left="709"/>
      </w:pPr>
      <w:r w:rsidRPr="00480720">
        <w:t>Az otthoni felkészülésre javasolt idő 1-4 osztályig kb. 60 perc, 5-8. osztályig kb. 90 perc tanítási naponként.</w:t>
      </w:r>
    </w:p>
    <w:p w:rsidR="00480720" w:rsidRPr="00480720" w:rsidRDefault="00480720" w:rsidP="00480720">
      <w:r w:rsidRPr="00480720">
        <w:t>3.22.</w:t>
      </w:r>
      <w:r w:rsidRPr="00480720">
        <w:tab/>
        <w:t>Gyakorlati feladatok otthonra</w:t>
      </w:r>
    </w:p>
    <w:p w:rsidR="00480720" w:rsidRPr="00480720" w:rsidRDefault="00480720" w:rsidP="00480720">
      <w:r w:rsidRPr="00480720">
        <w:t>3.22.1.</w:t>
      </w:r>
      <w:r w:rsidRPr="00480720">
        <w:tab/>
        <w:t xml:space="preserve">Elvei: 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gyakorlati feladatok kapcsolódjanak a tanórai munkához, vagy feladatsorhoz, amelybe az adott óra is kapcsolódik!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kiadott feladatok a tanórai munka begyakorlását, egy újszerű megközelítését, vagy más technikával, illetve anyagokkal és eszközökkel történő megoldását tartalmazzák!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kiadott feladatokat mindig ellenőrizni kell!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Az elvégzett munka minősítése a feladatot kiadó pedagógus feladata, egész tanévben azonos elvek szerint.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Az el nem végzett feladatok pótlására indokolt esetben lehetőséget kell biztosítani a tanuló számára. Amennyiben a feladat pótlása nem történik meg a módosított határidőig, a tanuló elmarasztalásban részesül.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szorgalmi feladat vállalása teljesen önkéntes.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szorgalmi feladatokat is minden esetben értékelni kell, de az értékelés érdemjeggyé váltása csak pozitív eredmények esetén lehetséges!</w:t>
      </w:r>
    </w:p>
    <w:p w:rsidR="00480720" w:rsidRPr="00480720" w:rsidRDefault="00480720" w:rsidP="00480720">
      <w:r w:rsidRPr="00480720">
        <w:t>3.22.2.</w:t>
      </w:r>
      <w:r w:rsidRPr="00480720">
        <w:tab/>
        <w:t xml:space="preserve">Formái: </w:t>
      </w:r>
    </w:p>
    <w:p w:rsidR="00480720" w:rsidRPr="00480720" w:rsidRDefault="00480720" w:rsidP="00C56135">
      <w:pPr>
        <w:ind w:left="709"/>
      </w:pPr>
      <w:r w:rsidRPr="00480720">
        <w:t>Szabadtéri ábrázolás, műszaki ábrázolás, tárgyalkotás, makett készítés, fotó, videó, számítógépes gyakorlatok, animáció, gyűjtőmunka, szakirodalom feldolgozása, illetve testnevelés órákon tanult mozgások begyakorlása. Testnevelésből balesetveszélyes mozgás (pl.: fejállás, kézállás, ugrások) otthoni gyakorlásra való kijelölése tilos!</w:t>
      </w:r>
    </w:p>
    <w:p w:rsidR="00480720" w:rsidRPr="00480720" w:rsidRDefault="00480720" w:rsidP="00480720">
      <w:r w:rsidRPr="00480720">
        <w:t>3.22.3.</w:t>
      </w:r>
      <w:r w:rsidRPr="00480720">
        <w:tab/>
        <w:t>Korlátai: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feladatok gyakorlását és mennyiségét alaposan mérlegelni kell a tanulók leterheltségét figyelembe véve! Évente maximum 5 feladat adható.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gyakorlati feladatok alkalmazkodjanak a tanulók technika, anyagi és idő korlátaihoz!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feladatok lehetőleg biztosítsanak alternatív megoldási lehetőségeket!</w:t>
      </w:r>
    </w:p>
    <w:p w:rsidR="00480720" w:rsidRPr="00480720" w:rsidRDefault="00480720" w:rsidP="00480720">
      <w:pPr>
        <w:numPr>
          <w:ilvl w:val="0"/>
          <w:numId w:val="2"/>
        </w:numPr>
      </w:pPr>
      <w:r w:rsidRPr="00480720">
        <w:t>A kiadott feladatoknál figyelembe kell venni a tanulók életkori sajátosságait!</w:t>
      </w:r>
    </w:p>
    <w:p w:rsidR="000F30DB" w:rsidRDefault="000F30DB"/>
    <w:sectPr w:rsidR="000F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760"/>
    <w:multiLevelType w:val="multilevel"/>
    <w:tmpl w:val="87009A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11C98"/>
    <w:multiLevelType w:val="multilevel"/>
    <w:tmpl w:val="6DE2CF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20"/>
    <w:rsid w:val="000F30DB"/>
    <w:rsid w:val="00480720"/>
    <w:rsid w:val="006B607F"/>
    <w:rsid w:val="00C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139B-9057-4F03-B573-D21E88BB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</dc:creator>
  <cp:lastModifiedBy>Karcsi</cp:lastModifiedBy>
  <cp:revision>2</cp:revision>
  <cp:lastPrinted>2017-12-07T10:41:00Z</cp:lastPrinted>
  <dcterms:created xsi:type="dcterms:W3CDTF">2017-12-07T16:01:00Z</dcterms:created>
  <dcterms:modified xsi:type="dcterms:W3CDTF">2017-12-07T16:01:00Z</dcterms:modified>
</cp:coreProperties>
</file>